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50A06D26" w:rsidR="00E525D9" w:rsidRPr="00D5380A" w:rsidRDefault="0046371F" w:rsidP="00C519FD">
            <w:pPr>
              <w:rPr>
                <w:rFonts w:ascii="Arial" w:hAnsi="Arial" w:cs="Arial"/>
              </w:rPr>
            </w:pPr>
            <w:r>
              <w:t>El arribo de los trenes del Metro de Bogotá marca un momento histórico para la movilidad de la capital. La pregunta ahora es: ¿cómo se garantiza que estas estructuras lleguen seguras a su destino?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4BAB5816" w:rsidR="00893F91" w:rsidRPr="00C519FD" w:rsidRDefault="0046371F" w:rsidP="003774C6">
            <w:pPr>
              <w:pStyle w:val="NormalWeb"/>
            </w:pPr>
            <w:r>
              <w:t>Desde el sector de Puerto Libre, en jurisdicción de Puerto Salgar, Cundinamarca, las autoridades acompañan y custodian los primeros vagones que conformarán el Metro de Bogotá, un proyecto que transformará el transporte masivo de la capital.</w:t>
            </w:r>
            <w:r w:rsidR="002D7E2E">
              <w:t xml:space="preserve"> Así lo </w:t>
            </w:r>
            <w:proofErr w:type="spellStart"/>
            <w:r w:rsidR="002D7E2E">
              <w:t>afirmoó</w:t>
            </w:r>
            <w:proofErr w:type="spellEnd"/>
            <w:r w:rsidR="002D7E2E">
              <w:t xml:space="preserve"> el coronel Mauricio herrera comandante departamental de policía de Cundinamarca</w:t>
            </w:r>
            <w:bookmarkStart w:id="0" w:name="_GoBack"/>
            <w:bookmarkEnd w:id="0"/>
            <w:r w:rsidR="002D7E2E">
              <w:t xml:space="preserve"> 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50C87683" w:rsidR="00EE79CA" w:rsidRPr="00D5380A" w:rsidRDefault="0046371F" w:rsidP="00D24436">
            <w:pPr>
              <w:pStyle w:val="NormalWeb"/>
              <w:rPr>
                <w:rFonts w:ascii="Arial" w:hAnsi="Arial" w:cs="Arial"/>
              </w:rPr>
            </w:pPr>
            <w:r>
              <w:t>Para su traslado, la Fuerza Pública ha dispuesto todas sus capacidades institucionales, con el fin de garantizar la seguridad en el recorrido y el cumplimiento de los tiempos establecidos para la llegada de los vagones a la ciudad.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0539011F" w:rsidR="00E61FB9" w:rsidRPr="00C64C1D" w:rsidRDefault="0046371F" w:rsidP="00C64C1D">
            <w:pPr>
              <w:pStyle w:val="NormalWeb"/>
            </w:pPr>
            <w:r>
              <w:t>Estos equipos representan el inicio de la fase operativa del proyecto y, en los próximos días, serán trasladados a Bogotá, donde avanzan los trabajos de construcción de la primera línea del sistema de transporte más esperado por millones de ciudadanos.</w:t>
            </w:r>
          </w:p>
        </w:tc>
      </w:tr>
    </w:tbl>
    <w:p w14:paraId="095D902F" w14:textId="1C4D6E9C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r w:rsidR="0046371F">
        <w:t>Primeros vagones del Metro de Bogotá llegan custodiados por Fuerza Pública en Cundinamarca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727FB" w14:textId="77777777" w:rsidR="001847C7" w:rsidRDefault="001847C7">
      <w:r>
        <w:separator/>
      </w:r>
    </w:p>
  </w:endnote>
  <w:endnote w:type="continuationSeparator" w:id="0">
    <w:p w14:paraId="13BF1F54" w14:textId="77777777" w:rsidR="001847C7" w:rsidRDefault="00184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DEA19" w14:textId="77777777" w:rsidR="001847C7" w:rsidRDefault="001847C7">
      <w:r>
        <w:separator/>
      </w:r>
    </w:p>
  </w:footnote>
  <w:footnote w:type="continuationSeparator" w:id="0">
    <w:p w14:paraId="00060AB5" w14:textId="77777777" w:rsidR="001847C7" w:rsidRDefault="001847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4</cp:revision>
  <dcterms:created xsi:type="dcterms:W3CDTF">2025-09-09T13:50:00Z</dcterms:created>
  <dcterms:modified xsi:type="dcterms:W3CDTF">2025-09-09T13:54:00Z</dcterms:modified>
</cp:coreProperties>
</file>